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DE" w:rsidRPr="006A6DC8" w:rsidRDefault="001E02DE" w:rsidP="001E02DE">
      <w:pPr>
        <w:pStyle w:val="Normlnweb"/>
        <w:spacing w:after="278" w:line="240" w:lineRule="auto"/>
        <w:rPr>
          <w:b/>
          <w:sz w:val="28"/>
          <w:szCs w:val="28"/>
        </w:rPr>
      </w:pPr>
      <w:r w:rsidRPr="006A6DC8">
        <w:rPr>
          <w:b/>
          <w:sz w:val="28"/>
          <w:szCs w:val="28"/>
        </w:rPr>
        <w:t>Doc. PhDr. Jasňa Pacovská, CSc. (do roku 2008 Šlédrová)</w:t>
      </w:r>
    </w:p>
    <w:p w:rsidR="001E02DE" w:rsidRDefault="001E02DE" w:rsidP="00A11A33">
      <w:pPr>
        <w:pStyle w:val="Normlnweb"/>
        <w:spacing w:before="278" w:beforeAutospacing="0" w:after="278" w:line="360" w:lineRule="auto"/>
        <w:jc w:val="both"/>
      </w:pPr>
      <w:r>
        <w:t>Vystudovala v roce 1982 na FF UK v Praze obor český jazyk psychologie, v roce 1983 tamtéž získala titul PhDr. v oboru psychologie, tamtéž v roce 1995 získala titul CSc. v oboru pedagogika, v roce 2018 obhájila na PedF MU v Brně habilitační práci a získala titul doc. v oboru pedagogika.</w:t>
      </w:r>
    </w:p>
    <w:p w:rsidR="001E02DE" w:rsidRDefault="001E02DE" w:rsidP="00A11A33">
      <w:pPr>
        <w:pStyle w:val="Normlnweb"/>
        <w:spacing w:before="278" w:beforeAutospacing="0" w:after="278" w:line="360" w:lineRule="auto"/>
        <w:jc w:val="both"/>
      </w:pPr>
      <w:r>
        <w:t>Od roku 1982 do roku 1993 byla zaměstnána v ÚJČ AV ČR, nejdříve na studijním pobytu, následně jako aspirantka a odborná pracovnice, v letech 1993</w:t>
      </w:r>
      <w:r w:rsidR="00690357">
        <w:t>–</w:t>
      </w:r>
      <w:r>
        <w:t>2013 působila jako odborná asistentka v Ústavu českého jazyka a teorie komunikace (dříve katedra českého jazyka) na FF UK, od roku 2013 působí na Katedře českého jazyka a literatury TUL v Liberci, nejprve jako odborná asistentka, od roku 2018 jako docentka.</w:t>
      </w:r>
    </w:p>
    <w:p w:rsidR="001E02DE" w:rsidRDefault="001E02DE" w:rsidP="00A11A33">
      <w:pPr>
        <w:pStyle w:val="Normlnweb"/>
        <w:spacing w:before="278" w:beforeAutospacing="0" w:after="278" w:line="360" w:lineRule="auto"/>
        <w:jc w:val="both"/>
      </w:pPr>
      <w:r>
        <w:t>Zabývá se didaktikou mateřského jazyka, stylistikou a komunikačními dovednostmi, od 90. let se soustředí na využití kognitivního přístupu k jazyku v didaktice mateřského jazyka. Od této doby se věnuje kognitivní a kulturní lingvistice, pravidelně vystupuje na česko-polských konferencích orientovaných na uvedenou problematiku, kognitivní přístup k jazyku představuje také na konferencích pořádaných Mezinárodní společností aplikované psycholingvistiky, Společností slavistické kognitivní lingvistiky a také na řadě domácích a zahraničních didaktických konferencí.</w:t>
      </w:r>
    </w:p>
    <w:p w:rsidR="00F46224" w:rsidRDefault="00F46224" w:rsidP="006A6DC8">
      <w:pPr>
        <w:pStyle w:val="Normlnweb"/>
        <w:spacing w:before="278" w:beforeAutospacing="0" w:after="278" w:line="360" w:lineRule="auto"/>
      </w:pPr>
      <w:r>
        <w:rPr>
          <w:b/>
          <w:bCs/>
        </w:rPr>
        <w:t>Bibliografie se zaměřením na kognitivně-kulturní lingvistiku (výběr):</w:t>
      </w:r>
    </w:p>
    <w:p w:rsidR="00F46224" w:rsidRDefault="00F46224" w:rsidP="00EC25DD">
      <w:pPr>
        <w:pStyle w:val="western"/>
        <w:spacing w:after="0" w:line="360" w:lineRule="auto"/>
      </w:pPr>
      <w:r>
        <w:t xml:space="preserve">PACOVSKÁ, Jasňa (2010): Cognitive linguistics, didactics and stereotypes. In: L. scliar-cabral, </w:t>
      </w:r>
      <w:r>
        <w:rPr>
          <w:i/>
          <w:iCs/>
        </w:rPr>
        <w:t>Psycholinguistics. Scientific and technological challenges</w:t>
      </w:r>
      <w:r>
        <w:t xml:space="preserve">. 1. vydání. Porto Alegre: ediPUCRS, s. 105–112. ISSN 2177-8825.  </w:t>
      </w:r>
    </w:p>
    <w:p w:rsidR="00F46224" w:rsidRDefault="00F46224" w:rsidP="00EC25DD">
      <w:pPr>
        <w:pStyle w:val="western"/>
        <w:spacing w:after="0" w:line="360" w:lineRule="auto"/>
      </w:pPr>
      <w:r>
        <w:rPr>
          <w:lang w:val="en-US"/>
        </w:rPr>
        <w:t xml:space="preserve">PACOVSKÁ, Jasňa (2015): Cognitive-Oriented Teaching of the Mother Tongue. Interdisciplinary scientific conference. SGEM 2015. </w:t>
      </w:r>
      <w:r>
        <w:rPr>
          <w:i/>
          <w:iCs/>
          <w:lang w:val="en-US"/>
        </w:rPr>
        <w:t>Psychology and psychiatry, sociology and healthcare, education. Conference proceedings</w:t>
      </w:r>
      <w:r>
        <w:rPr>
          <w:lang w:val="en-US"/>
        </w:rPr>
        <w:t>, volume II. Albena: STEF92 Technology, s. 159</w:t>
      </w:r>
      <w:r>
        <w:t>–</w:t>
      </w:r>
      <w:r>
        <w:rPr>
          <w:lang w:val="en-US"/>
        </w:rPr>
        <w:t>166. ISBN 97</w:t>
      </w:r>
      <w:r w:rsidR="00DE5388">
        <w:rPr>
          <w:lang w:val="en-US"/>
        </w:rPr>
        <w:t>8-619-7105-45-2, ISSN 2367-5659.</w:t>
      </w:r>
      <w:r>
        <w:rPr>
          <w:lang w:val="en-US"/>
        </w:rPr>
        <w:t xml:space="preserve"> DOI: 10.5593/sgemsocial12015B12. </w:t>
      </w:r>
    </w:p>
    <w:p w:rsidR="00F46224" w:rsidRDefault="00F46224" w:rsidP="00EC25DD">
      <w:pPr>
        <w:pStyle w:val="western"/>
        <w:spacing w:after="0" w:line="360" w:lineRule="auto"/>
      </w:pPr>
      <w:r>
        <w:t xml:space="preserve">PACOVSKÁ, Jasňa (2011): Didaktika českého jazyka pohledem kognitivní lingvistiky. </w:t>
      </w:r>
      <w:r>
        <w:rPr>
          <w:i/>
          <w:iCs/>
        </w:rPr>
        <w:t>Didaktické studie</w:t>
      </w:r>
      <w:r>
        <w:t>, 3, 2, s. 61–71. ISSN 1804-1221.</w:t>
      </w:r>
    </w:p>
    <w:p w:rsidR="00F46224" w:rsidRDefault="00F46224" w:rsidP="00EC25DD">
      <w:pPr>
        <w:pStyle w:val="western"/>
        <w:spacing w:after="0" w:line="360" w:lineRule="auto"/>
      </w:pPr>
      <w:r>
        <w:rPr>
          <w:lang w:val="en-US"/>
        </w:rPr>
        <w:lastRenderedPageBreak/>
        <w:t>PACOVSKÁ, Jasňa (2017): Education through the Prism of Children and Radio Newscast.</w:t>
      </w:r>
      <w:r>
        <w:rPr>
          <w:lang w:val="en-GB"/>
        </w:rPr>
        <w:t xml:space="preserve"> </w:t>
      </w:r>
      <w:r>
        <w:rPr>
          <w:lang w:val="en-US"/>
        </w:rPr>
        <w:t xml:space="preserve">SGEM 2017. </w:t>
      </w:r>
      <w:r>
        <w:rPr>
          <w:i/>
          <w:iCs/>
          <w:lang w:val="en-US"/>
        </w:rPr>
        <w:t>Science and society. Education and Educational research. Conference proceedings</w:t>
      </w:r>
      <w:r>
        <w:rPr>
          <w:lang w:val="en-US"/>
        </w:rPr>
        <w:t>, volume IV. Albena: STEF92 Technology, s. 163</w:t>
      </w:r>
      <w:r>
        <w:t>–</w:t>
      </w:r>
      <w:r>
        <w:rPr>
          <w:lang w:val="en-US"/>
        </w:rPr>
        <w:t xml:space="preserve">169. </w:t>
      </w:r>
      <w:r>
        <w:t>ISBN</w:t>
      </w:r>
      <w:r>
        <w:rPr>
          <w:b/>
          <w:bCs/>
        </w:rPr>
        <w:t xml:space="preserve"> </w:t>
      </w:r>
      <w:r>
        <w:t>978-619-7408-21-8. ISSN 2367-5659.</w:t>
      </w:r>
    </w:p>
    <w:p w:rsidR="00F46224" w:rsidRDefault="00F46224" w:rsidP="006A6DC8">
      <w:pPr>
        <w:pStyle w:val="Normlnweb"/>
        <w:spacing w:before="278" w:beforeAutospacing="0" w:after="278" w:line="360" w:lineRule="auto"/>
      </w:pPr>
      <w:r>
        <w:t xml:space="preserve">PACOVSKÁ, Jasňa (2012): </w:t>
      </w:r>
      <w:r>
        <w:rPr>
          <w:i/>
          <w:iCs/>
        </w:rPr>
        <w:t>K hlubinám študákovy duše. Didaktika mateřského jazyka v transdisciplinárním kontextu</w:t>
      </w:r>
      <w:r>
        <w:t xml:space="preserve">. Praha: Karolinum. ISBN 978-80-246-2152-4. </w:t>
      </w:r>
    </w:p>
    <w:p w:rsidR="00F46224" w:rsidRDefault="00F46224" w:rsidP="00F46224">
      <w:pPr>
        <w:pStyle w:val="western"/>
        <w:spacing w:after="0" w:line="360" w:lineRule="auto"/>
      </w:pPr>
      <w:r>
        <w:t xml:space="preserve">PACOVSKÁ, Jasňa (2015): Kognitivní přístup k didaktice mateřského jazyka – další inspirace ze Slovenska. </w:t>
      </w:r>
      <w:r>
        <w:rPr>
          <w:i/>
          <w:iCs/>
          <w:lang w:val="en-US"/>
        </w:rPr>
        <w:t>Didaktické studie</w:t>
      </w:r>
      <w:r>
        <w:rPr>
          <w:lang w:val="en-US"/>
        </w:rPr>
        <w:t xml:space="preserve">, 7, 2, s. 139−145. ISSN 1804-1221. </w:t>
      </w:r>
      <w:r>
        <w:t xml:space="preserve">(ERIH +) </w:t>
      </w:r>
    </w:p>
    <w:p w:rsidR="00F46224" w:rsidRDefault="00F46224" w:rsidP="00EC25DD">
      <w:pPr>
        <w:pStyle w:val="western"/>
        <w:spacing w:after="0" w:line="360" w:lineRule="auto"/>
      </w:pPr>
      <w:r>
        <w:t>PACOVSKÁ, Jasňa (2014): Kognitivní přístup k didaktice mateřského jazyka − inspirace ze Slovenska</w:t>
      </w:r>
      <w:r>
        <w:rPr>
          <w:i/>
          <w:iCs/>
        </w:rPr>
        <w:t>. Didaktické studie</w:t>
      </w:r>
      <w:r>
        <w:t xml:space="preserve">, 6, č. 1, s. 171–178. ISSN 1804-1221. </w:t>
      </w:r>
    </w:p>
    <w:p w:rsidR="00F46224" w:rsidRDefault="00F46224" w:rsidP="00EC25DD">
      <w:pPr>
        <w:pStyle w:val="western"/>
        <w:spacing w:after="0" w:line="360" w:lineRule="auto"/>
      </w:pPr>
      <w:r>
        <w:t xml:space="preserve">PACOVSKÁ, Jasňa (2017): Kognitivní přístup ke slovnímu významu a jeho použití při porozumění textu. </w:t>
      </w:r>
      <w:r>
        <w:rPr>
          <w:i/>
          <w:iCs/>
        </w:rPr>
        <w:t>O dieťati, jazyku, literature</w:t>
      </w:r>
      <w:r>
        <w:t>, 5, 2, s. 10–20. ISSN 1339-3200.</w:t>
      </w:r>
    </w:p>
    <w:p w:rsidR="00F46224" w:rsidRDefault="00F46224" w:rsidP="00EC25DD">
      <w:pPr>
        <w:pStyle w:val="western"/>
        <w:spacing w:after="0" w:line="360" w:lineRule="auto"/>
      </w:pPr>
      <w:r>
        <w:t>PACOVSKÁ, Jasňa (2010): Stereotyp jako opora i překážka − dva různé (?) pohledy na stereotyp českého učitele. In: I. Vaňková – J. Pacovská</w:t>
      </w:r>
      <w:r w:rsidRPr="0009606A">
        <w:t xml:space="preserve"> </w:t>
      </w:r>
      <w:r>
        <w:t xml:space="preserve">– J. Wiendl (eds.), </w:t>
      </w:r>
      <w:r w:rsidRPr="0009606A">
        <w:rPr>
          <w:i/>
        </w:rPr>
        <w:t xml:space="preserve">Obraz člověka v jazyce. </w:t>
      </w:r>
      <w:r>
        <w:rPr>
          <w:i/>
          <w:iCs/>
        </w:rPr>
        <w:t>Obraz člověka v literatuře.</w:t>
      </w:r>
      <w:r>
        <w:t xml:space="preserve"> Praha: Univerzita Karlova v Praze, Filozofická fakulta, s. 165-172. ISBN 978-80-7308-324-3.</w:t>
      </w:r>
    </w:p>
    <w:p w:rsidR="00F46224" w:rsidRDefault="00F46224" w:rsidP="00EC25DD">
      <w:pPr>
        <w:pStyle w:val="western"/>
        <w:spacing w:after="0" w:line="360" w:lineRule="auto"/>
      </w:pPr>
      <w:r>
        <w:t>PACOVSKÁ, Jasňa (2010): Stereotypy ve výuce mateřského jazyka. In: E. Príhodová (ed.),</w:t>
      </w:r>
      <w:r>
        <w:rPr>
          <w:i/>
          <w:iCs/>
        </w:rPr>
        <w:t xml:space="preserve"> Odborová didaktika v príprave a v ďalšom vzdelávaní učiteľa materinského jazyka a literatúry. Zborník z medzinárodnej vedeckej konferencie konaném při príležitosti životného jubilea doc. PaedDr. Milana Ligoša, CSc.V Ružomberku 8.</w:t>
      </w:r>
      <w:r w:rsidRPr="0009606A">
        <w:t xml:space="preserve"> </w:t>
      </w:r>
      <w:r>
        <w:t>–</w:t>
      </w:r>
      <w:r>
        <w:rPr>
          <w:i/>
          <w:iCs/>
        </w:rPr>
        <w:t xml:space="preserve">9.9.2009. Ružomberk: </w:t>
      </w:r>
      <w:r>
        <w:t xml:space="preserve">Katolícka univerzita v Ružomberku, Filozofická fakulta, s. 335–346. ISBN 978-80-8084-562-9. </w:t>
      </w:r>
    </w:p>
    <w:p w:rsidR="00F46224" w:rsidRDefault="00F46224" w:rsidP="00EC25DD">
      <w:pPr>
        <w:pStyle w:val="Normlnweb"/>
        <w:spacing w:before="278" w:beforeAutospacing="0" w:after="278" w:line="360" w:lineRule="auto"/>
      </w:pPr>
      <w:r>
        <w:t xml:space="preserve">PACOVSKÁ, Jasňa (2016). Škola základ života. Škola a život v českém rozhlasovém zpravodajství. In: I. Vaňková – L. Saicová Římálová (eds.), </w:t>
      </w:r>
      <w:r>
        <w:rPr>
          <w:i/>
          <w:iCs/>
        </w:rPr>
        <w:t>Lidský život a každodennost v jazyce.</w:t>
      </w:r>
      <w:r>
        <w:t xml:space="preserve"> 1. vydání. Praha: Univerzita Karlova v Praze, Filozofická fakulta, s. 61–67. ISBN 978-80-7308-703-6. </w:t>
      </w:r>
    </w:p>
    <w:p w:rsidR="00F46224" w:rsidRDefault="00F46224" w:rsidP="00EC25DD">
      <w:pPr>
        <w:pStyle w:val="western"/>
        <w:spacing w:after="0" w:line="360" w:lineRule="auto"/>
      </w:pPr>
      <w:r>
        <w:t xml:space="preserve">PACOVSKÁ, Jasňa (2012): The application of cognitive linguistics to the didactics of the mother tongue. In: G. Mininni </w:t>
      </w:r>
      <w:r w:rsidRPr="006E1AEC">
        <w:t>–</w:t>
      </w:r>
      <w:r w:rsidRPr="00EF369D">
        <w:rPr>
          <w:spacing w:val="-3"/>
          <w:lang w:val="en-US"/>
        </w:rPr>
        <w:t xml:space="preserve"> </w:t>
      </w:r>
      <w:r>
        <w:rPr>
          <w:spacing w:val="-3"/>
          <w:lang w:val="en-US"/>
        </w:rPr>
        <w:t xml:space="preserve">A. </w:t>
      </w:r>
      <w:r>
        <w:t xml:space="preserve">Manutti, </w:t>
      </w:r>
      <w:r>
        <w:rPr>
          <w:i/>
          <w:iCs/>
        </w:rPr>
        <w:t xml:space="preserve">Applied Psycholinguistics. Positive effects and </w:t>
      </w:r>
      <w:r>
        <w:rPr>
          <w:i/>
          <w:iCs/>
        </w:rPr>
        <w:lastRenderedPageBreak/>
        <w:t>ethical perspectives.</w:t>
      </w:r>
      <w:r>
        <w:t>1. vydání.</w:t>
      </w:r>
      <w:r>
        <w:rPr>
          <w:b/>
          <w:bCs/>
        </w:rPr>
        <w:t xml:space="preserve"> </w:t>
      </w:r>
      <w:r>
        <w:t xml:space="preserve">Bari: Universita degli studi di Bari, s. 257–262. ISBN 978-88-568-4637-9. </w:t>
      </w:r>
    </w:p>
    <w:p w:rsidR="00F46224" w:rsidRDefault="00F46224" w:rsidP="00EC25DD">
      <w:pPr>
        <w:pStyle w:val="Normlnweb"/>
        <w:spacing w:before="278" w:beforeAutospacing="0" w:after="278" w:line="360" w:lineRule="auto"/>
      </w:pPr>
      <w:r>
        <w:rPr>
          <w:lang w:val="en-US"/>
        </w:rPr>
        <w:t xml:space="preserve">PACOVSKÁ, Jasňa (2016): </w:t>
      </w:r>
      <w:r>
        <w:rPr>
          <w:lang w:val="en-GB"/>
        </w:rPr>
        <w:t xml:space="preserve">The Connotational Meaning of the Word “Škola” (School) and its Reflection in Classroom Situation. </w:t>
      </w:r>
      <w:r>
        <w:rPr>
          <w:lang w:val="en-US"/>
        </w:rPr>
        <w:t xml:space="preserve">SGEM 2016. </w:t>
      </w:r>
      <w:r>
        <w:rPr>
          <w:i/>
          <w:iCs/>
          <w:lang w:val="en-US"/>
        </w:rPr>
        <w:t>Psychology and psychiatry, sociology and healthcare, education. Conference proceedings</w:t>
      </w:r>
      <w:r>
        <w:rPr>
          <w:lang w:val="en-US"/>
        </w:rPr>
        <w:t xml:space="preserve">, volume I. Albena: STEF92 Technology, s. 1097-1104. </w:t>
      </w:r>
      <w:r>
        <w:t>ISBN</w:t>
      </w:r>
      <w:r>
        <w:rPr>
          <w:b/>
          <w:bCs/>
        </w:rPr>
        <w:t xml:space="preserve"> </w:t>
      </w:r>
      <w:r>
        <w:t>978-619-7105-70-4. ISSN 2367-5659.</w:t>
      </w:r>
    </w:p>
    <w:p w:rsidR="00F46224" w:rsidRDefault="00F46224" w:rsidP="00EC25DD">
      <w:pPr>
        <w:pStyle w:val="western"/>
        <w:spacing w:after="0" w:line="360" w:lineRule="auto"/>
      </w:pPr>
      <w:r>
        <w:t xml:space="preserve">PACOVSKÁ, Jasňa (2014): Vývojové aspekty reflexe prostoru pohledem didaktiky mateřského jazyka. In: A. Prídavková </w:t>
      </w:r>
      <w:r w:rsidRPr="006E1AEC">
        <w:t>–</w:t>
      </w:r>
      <w:r w:rsidRPr="00EF369D">
        <w:rPr>
          <w:spacing w:val="-3"/>
          <w:lang w:val="en-US"/>
        </w:rPr>
        <w:t xml:space="preserve"> </w:t>
      </w:r>
      <w:r>
        <w:t xml:space="preserve">M. Klimovič. </w:t>
      </w:r>
      <w:r>
        <w:rPr>
          <w:i/>
          <w:iCs/>
        </w:rPr>
        <w:t>História, súčasnosť a perspektivy vzdelávania na Pedagogickej fakulte Prešovskej univerzity v Prešove</w:t>
      </w:r>
      <w:r>
        <w:t xml:space="preserve">. Prešov: Vydavatelstvo Prešovskej univerzity Prešov. s. 684–692, ISBN 978-80-555-1237-2. </w:t>
      </w:r>
    </w:p>
    <w:p w:rsidR="00ED7A66" w:rsidRDefault="00ED7A66" w:rsidP="00ED7A66">
      <w:pPr>
        <w:pStyle w:val="western"/>
        <w:spacing w:after="0" w:line="360" w:lineRule="auto"/>
      </w:pPr>
      <w:r>
        <w:t>PACOVSKÁ Jasňa – ČADEK, Petr – JAVŮREK Lukáš (2016):</w:t>
      </w:r>
      <w:r>
        <w:rPr>
          <w:i/>
          <w:iCs/>
        </w:rPr>
        <w:t xml:space="preserve"> </w:t>
      </w:r>
      <w:r>
        <w:t xml:space="preserve">Obraz české školy a jeho reflexe ve výuce českého jazyka. </w:t>
      </w:r>
      <w:r>
        <w:rPr>
          <w:i/>
          <w:iCs/>
        </w:rPr>
        <w:t>Didaktické studie</w:t>
      </w:r>
      <w:r>
        <w:t xml:space="preserve">, 8, 2, s. 13–22. ISSN 1804-1221. (ERIH +) (60 %) </w:t>
      </w:r>
    </w:p>
    <w:p w:rsidR="00A11A33" w:rsidRDefault="00480AFC" w:rsidP="00EC25DD">
      <w:pPr>
        <w:pStyle w:val="Normlnweb"/>
        <w:spacing w:before="278" w:beforeAutospacing="0" w:after="278" w:line="360" w:lineRule="auto"/>
      </w:pPr>
      <w:r>
        <w:t xml:space="preserve">PACOVSKÁ, Jasňa – KOSINOVÁ, Gabriela – </w:t>
      </w:r>
      <w:r w:rsidR="00A11A33">
        <w:t xml:space="preserve">PRAŽÁKOVÁ, Tereza (2016): Výchovné akcenty kognitivně orientované výuky mateřského jazyka. </w:t>
      </w:r>
      <w:r>
        <w:rPr>
          <w:i/>
          <w:iCs/>
        </w:rPr>
        <w:t>Nová čeština doma a ve světě</w:t>
      </w:r>
      <w:r>
        <w:t>, 4, 1, s. 103–</w:t>
      </w:r>
      <w:r w:rsidR="00A11A33">
        <w:t>112. ISSN 1805-367X (on-line). (60 %)</w:t>
      </w:r>
    </w:p>
    <w:p w:rsidR="00A11A33" w:rsidRDefault="00480AFC" w:rsidP="00EC25DD">
      <w:pPr>
        <w:pStyle w:val="Normlnweb"/>
        <w:spacing w:before="278" w:beforeAutospacing="0" w:after="278" w:line="360" w:lineRule="auto"/>
      </w:pPr>
      <w:r>
        <w:t xml:space="preserve">PACOVSKÁ, Jasňa – LÁBUS, Václav – </w:t>
      </w:r>
      <w:r w:rsidR="00A11A33">
        <w:t xml:space="preserve">ŠKODOVÁ Svatava (2017): Co lze „vyčíst z ruky“ aneb somatické frazémy v proměnách času. </w:t>
      </w:r>
      <w:r w:rsidR="00A11A33">
        <w:rPr>
          <w:i/>
          <w:iCs/>
        </w:rPr>
        <w:t>Bohemistyka</w:t>
      </w:r>
      <w:r>
        <w:t>, 7, 2, s. 103–</w:t>
      </w:r>
      <w:r w:rsidR="00A11A33">
        <w:t>115. ISSN 1642-9893. (ERIH +) (40 %)</w:t>
      </w:r>
    </w:p>
    <w:p w:rsidR="00A11A33" w:rsidRPr="00E34109" w:rsidRDefault="00480AFC" w:rsidP="00EC25DD">
      <w:pPr>
        <w:pStyle w:val="western"/>
        <w:spacing w:after="0" w:line="360" w:lineRule="auto"/>
      </w:pPr>
      <w:r>
        <w:t xml:space="preserve">ŠKODOVÁ, Svatava – PACOVSKÁ, Jasňa – </w:t>
      </w:r>
      <w:r w:rsidR="00A11A33">
        <w:t xml:space="preserve">LÁBUS. Václav (2017): </w:t>
      </w:r>
      <w:r w:rsidR="00A11A33">
        <w:rPr>
          <w:color w:val="222222"/>
        </w:rPr>
        <w:t xml:space="preserve">Reflexe proměn užívání češtiny na základě korpusu zpravodajského vysílání Českého rozhlasu v letech 1969–2005. </w:t>
      </w:r>
      <w:r w:rsidR="00A11A33">
        <w:rPr>
          <w:i/>
          <w:iCs/>
        </w:rPr>
        <w:t>Nová čeština doma a ve světě</w:t>
      </w:r>
      <w:r w:rsidR="00A11A33">
        <w:t>, 5, 1, s. 62-73. ISSN 1805-367X (on-line) (12 s.) (30 %)</w:t>
      </w:r>
    </w:p>
    <w:p w:rsidR="00ED7A66" w:rsidRDefault="00ED7A66" w:rsidP="00EC25DD">
      <w:pPr>
        <w:pStyle w:val="western"/>
        <w:spacing w:after="0" w:line="360" w:lineRule="auto"/>
      </w:pPr>
      <w:r>
        <w:t xml:space="preserve">ŠLÉDROVÁ, Jasňa (2008): Dwa odmienne stereotypy studenta. In: R. Gregorczykowa, K. Waszakowa, </w:t>
      </w:r>
      <w:r>
        <w:rPr>
          <w:i/>
          <w:iCs/>
        </w:rPr>
        <w:t>Pojęcie, słowo, tekst</w:t>
      </w:r>
      <w:r>
        <w:t xml:space="preserve">. 1. vydání. Warszawa: Wydawnictwa naukowe UW, s. 181–190. ISBN 978-83-235-0512-9. </w:t>
      </w:r>
    </w:p>
    <w:p w:rsidR="00A11A33" w:rsidRDefault="00A11A33" w:rsidP="00EC25DD">
      <w:pPr>
        <w:pStyle w:val="western"/>
        <w:spacing w:after="0" w:line="360" w:lineRule="auto"/>
      </w:pPr>
      <w:r>
        <w:t xml:space="preserve">ŠLÉDROVÁ Jasňa (2009): Dva přístupy ke „stereotypu“ ve výuce mateřského jazyka. In: E. Lehečková, J. Táborský. </w:t>
      </w:r>
      <w:r>
        <w:rPr>
          <w:i/>
          <w:iCs/>
        </w:rPr>
        <w:t xml:space="preserve">Struktura, variety, funkce. </w:t>
      </w:r>
      <w:r>
        <w:t>Praha: AUC, Slavica Pragen</w:t>
      </w:r>
      <w:r w:rsidR="00480AFC">
        <w:t>sia, Filozofická fakulta, s. 97–</w:t>
      </w:r>
      <w:r>
        <w:t xml:space="preserve">104. ISBN 978-80-246-1377-2. </w:t>
      </w:r>
    </w:p>
    <w:p w:rsidR="00ED7A66" w:rsidRDefault="00ED7A66" w:rsidP="00ED7A66">
      <w:pPr>
        <w:pStyle w:val="western"/>
        <w:spacing w:after="0" w:line="360" w:lineRule="auto"/>
      </w:pPr>
      <w:r>
        <w:lastRenderedPageBreak/>
        <w:t xml:space="preserve">ŠLÉDROVÁ, Jasňa (2006): Několik poznámek k mluvě ve škole. In: I. Vyskočil, </w:t>
      </w:r>
      <w:r>
        <w:rPr>
          <w:i/>
          <w:iCs/>
        </w:rPr>
        <w:t>Hlas, mluva, řeč.</w:t>
      </w:r>
      <w:r>
        <w:t xml:space="preserve"> 1. vydání, Praha: Ústav pro výzkum a studium autorského herectví DAMU, s. 51–63. ISBN 80-7331-074-0. </w:t>
      </w:r>
    </w:p>
    <w:p w:rsidR="00ED7A66" w:rsidRDefault="00ED7A66" w:rsidP="00ED7A66">
      <w:pPr>
        <w:pStyle w:val="western"/>
        <w:spacing w:after="0" w:line="360" w:lineRule="auto"/>
      </w:pPr>
      <w:r>
        <w:t xml:space="preserve">ŠLÉDROVÁ, Jasňa (2007): Několik přístupů k jinakosti. In: P. Mareš (ed.), </w:t>
      </w:r>
      <w:r>
        <w:rPr>
          <w:i/>
          <w:iCs/>
        </w:rPr>
        <w:t>Jazyky rozumění a porozumění. Aleně Macurové k narozeninám.</w:t>
      </w:r>
      <w:r>
        <w:t xml:space="preserve"> Praha: Univerzita Karlova v Praze, Filozofická fakulta, s. 166–173. ISBN 978-80-7308-204-8. </w:t>
      </w:r>
    </w:p>
    <w:p w:rsidR="00ED7A66" w:rsidRDefault="00ED7A66" w:rsidP="00ED7A66">
      <w:pPr>
        <w:pStyle w:val="western"/>
        <w:spacing w:after="0" w:line="360" w:lineRule="auto"/>
      </w:pPr>
      <w:r>
        <w:t xml:space="preserve">ŠLÉDROVÁ, Jasňa (2007): Obraz žáka / studenta v češtině. In J. Šlédrová (ed.), </w:t>
      </w:r>
      <w:r>
        <w:rPr>
          <w:i/>
          <w:iCs/>
        </w:rPr>
        <w:t>Obraz světa v jazyce II</w:t>
      </w:r>
      <w:r>
        <w:t xml:space="preserve">. Praha: FF UK, s. 43–53. ISBN 978-80-7308-213-0. </w:t>
      </w:r>
    </w:p>
    <w:p w:rsidR="00ED7A66" w:rsidRDefault="00ED7A66" w:rsidP="00ED7A66">
      <w:pPr>
        <w:pStyle w:val="western"/>
        <w:spacing w:after="0" w:line="360" w:lineRule="auto"/>
      </w:pPr>
      <w:r>
        <w:t xml:space="preserve">ŠLÉDROVÁ, Jasňa (2006): O cestách a o duši. Pohled kognitivní lingvistiky a pedagogiky. In: R. Šikl </w:t>
      </w:r>
      <w:r w:rsidRPr="006E1AEC">
        <w:t>–</w:t>
      </w:r>
      <w:r w:rsidRPr="00EF369D">
        <w:rPr>
          <w:spacing w:val="-3"/>
          <w:lang w:val="en-US"/>
        </w:rPr>
        <w:t xml:space="preserve"> </w:t>
      </w:r>
      <w:r>
        <w:t xml:space="preserve">D. Špok </w:t>
      </w:r>
      <w:r w:rsidRPr="006E1AEC">
        <w:t>–</w:t>
      </w:r>
      <w:r w:rsidRPr="00EF369D">
        <w:rPr>
          <w:spacing w:val="-3"/>
          <w:lang w:val="en-US"/>
        </w:rPr>
        <w:t xml:space="preserve"> </w:t>
      </w:r>
      <w:r>
        <w:t xml:space="preserve"> D. Heller </w:t>
      </w:r>
      <w:r w:rsidRPr="006E1AEC">
        <w:t>–</w:t>
      </w:r>
      <w:r w:rsidRPr="00EF369D">
        <w:rPr>
          <w:spacing w:val="-3"/>
          <w:lang w:val="en-US"/>
        </w:rPr>
        <w:t xml:space="preserve"> </w:t>
      </w:r>
      <w:r>
        <w:rPr>
          <w:spacing w:val="-3"/>
          <w:lang w:val="en-US"/>
        </w:rPr>
        <w:t>D.</w:t>
      </w:r>
      <w:r>
        <w:t xml:space="preserve"> Vobořil </w:t>
      </w:r>
      <w:r w:rsidRPr="006E1AEC">
        <w:t>–</w:t>
      </w:r>
      <w:r w:rsidRPr="00EF369D">
        <w:rPr>
          <w:spacing w:val="-3"/>
          <w:lang w:val="en-US"/>
        </w:rPr>
        <w:t xml:space="preserve"> </w:t>
      </w:r>
      <w:r>
        <w:rPr>
          <w:spacing w:val="-3"/>
          <w:lang w:val="en-US"/>
        </w:rPr>
        <w:t xml:space="preserve"> J.</w:t>
      </w:r>
      <w:r>
        <w:t xml:space="preserve"> Lukavský, </w:t>
      </w:r>
      <w:r>
        <w:rPr>
          <w:i/>
          <w:iCs/>
        </w:rPr>
        <w:t>Kognice 2006</w:t>
      </w:r>
      <w:r>
        <w:t xml:space="preserve">. Sborník příspěvků. 1. vydání, Praha: Psychologický ústav AV ČR, s. 202–205. ISBN 80-86174-10-7. </w:t>
      </w:r>
    </w:p>
    <w:p w:rsidR="00ED7A66" w:rsidRDefault="00ED7A66" w:rsidP="00ED7A66">
      <w:pPr>
        <w:pStyle w:val="western"/>
        <w:spacing w:after="0" w:line="360" w:lineRule="auto"/>
      </w:pPr>
      <w:r>
        <w:t xml:space="preserve">ŠLÉDROVÁ, Jasňa (2007): O pedagogické empatii, zvláště té „češtinářské“. In: D. Moldanová </w:t>
      </w:r>
      <w:r w:rsidRPr="006E1AEC">
        <w:t>–</w:t>
      </w:r>
      <w:r w:rsidRPr="00EF369D">
        <w:rPr>
          <w:spacing w:val="-3"/>
          <w:lang w:val="en-US"/>
        </w:rPr>
        <w:t xml:space="preserve"> </w:t>
      </w:r>
      <w:r>
        <w:rPr>
          <w:spacing w:val="-3"/>
          <w:lang w:val="en-US"/>
        </w:rPr>
        <w:t>M.</w:t>
      </w:r>
      <w:r>
        <w:t xml:space="preserve"> Balowski, </w:t>
      </w:r>
      <w:r>
        <w:rPr>
          <w:i/>
          <w:iCs/>
        </w:rPr>
        <w:t>Co všechno slovo znamená.</w:t>
      </w:r>
      <w:r>
        <w:t xml:space="preserve"> Sborník příspěvků věnovaných profesorce PhDr. Marii Čechové, DrSc. 1. vydání. Ústí nad Labem: Univerzita J. E. Purkyně v Ústí nad Labem, s. 319−325. ISBN 978-80-7044-901-1. </w:t>
      </w:r>
    </w:p>
    <w:p w:rsidR="00A11A33" w:rsidRDefault="00A11A33" w:rsidP="00EC25DD">
      <w:pPr>
        <w:pStyle w:val="western"/>
        <w:spacing w:after="0" w:line="360" w:lineRule="auto"/>
      </w:pPr>
      <w:r>
        <w:t>ŠLÉDROVÁ, Jasňa (2005): Poznámky o smyslovém vnímání interdisciplinárních</w:t>
      </w:r>
      <w:r w:rsidR="000F58B3">
        <w:t xml:space="preserve"> souvislostech. In: I. Vaňková – I. Nebeská – L. Saicová Římalová – </w:t>
      </w:r>
      <w:r>
        <w:t>J. Šlédrová</w:t>
      </w:r>
      <w:r w:rsidR="000F58B3">
        <w:t xml:space="preserve"> (eds.)</w:t>
      </w:r>
      <w:r>
        <w:t xml:space="preserve">, </w:t>
      </w:r>
      <w:r>
        <w:rPr>
          <w:i/>
          <w:iCs/>
        </w:rPr>
        <w:t>Co na srdci, to na jazyku</w:t>
      </w:r>
      <w:r w:rsidR="00480AFC">
        <w:t>. Praha: Karolinum, s. 188–</w:t>
      </w:r>
      <w:r>
        <w:t xml:space="preserve">191. ISBN 80-246-0919-3. </w:t>
      </w:r>
    </w:p>
    <w:p w:rsidR="00A11A33" w:rsidRDefault="00A11A33" w:rsidP="00EC25DD">
      <w:pPr>
        <w:pStyle w:val="western"/>
        <w:spacing w:after="0" w:line="360" w:lineRule="auto"/>
      </w:pPr>
      <w:r>
        <w:t xml:space="preserve">ŠLÉDROVÁ, Jasňa (2005): </w:t>
      </w:r>
      <w:r>
        <w:rPr>
          <w:shd w:val="clear" w:color="auto" w:fill="FFFFFF"/>
        </w:rPr>
        <w:t>Rozměrové vztahy v češtině.</w:t>
      </w:r>
      <w:r>
        <w:t xml:space="preserve"> In: I. Vaňková, I. Nebeská, L. Saicová Římalová, J. Šlédrová. </w:t>
      </w:r>
      <w:r>
        <w:rPr>
          <w:i/>
          <w:iCs/>
        </w:rPr>
        <w:t>Co na srdci, to na jazyku</w:t>
      </w:r>
      <w:r>
        <w:t>. Praha: Karolinum, 2005, s. 265</w:t>
      </w:r>
      <w:r w:rsidR="00F84FDB">
        <w:t>–</w:t>
      </w:r>
      <w:r>
        <w:t>281. ISBN 80-246-0919-3.</w:t>
      </w:r>
    </w:p>
    <w:p w:rsidR="00EC25DD" w:rsidRDefault="00EC25DD">
      <w:pPr>
        <w:spacing w:line="360" w:lineRule="auto"/>
      </w:pPr>
    </w:p>
    <w:sectPr w:rsidR="00EC25DD" w:rsidSect="00A80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02DE"/>
    <w:rsid w:val="00000124"/>
    <w:rsid w:val="00007521"/>
    <w:rsid w:val="00010294"/>
    <w:rsid w:val="000153EC"/>
    <w:rsid w:val="00017DE8"/>
    <w:rsid w:val="0002552C"/>
    <w:rsid w:val="000312C0"/>
    <w:rsid w:val="000349D3"/>
    <w:rsid w:val="000350BD"/>
    <w:rsid w:val="00044761"/>
    <w:rsid w:val="00050DD6"/>
    <w:rsid w:val="00054420"/>
    <w:rsid w:val="00054D64"/>
    <w:rsid w:val="0006049A"/>
    <w:rsid w:val="00070489"/>
    <w:rsid w:val="0007766B"/>
    <w:rsid w:val="00077E0B"/>
    <w:rsid w:val="000919C8"/>
    <w:rsid w:val="000959DD"/>
    <w:rsid w:val="0009606A"/>
    <w:rsid w:val="0009745A"/>
    <w:rsid w:val="000B496F"/>
    <w:rsid w:val="000C137D"/>
    <w:rsid w:val="000C4388"/>
    <w:rsid w:val="000C4CC2"/>
    <w:rsid w:val="000C672B"/>
    <w:rsid w:val="000C6A36"/>
    <w:rsid w:val="000C778F"/>
    <w:rsid w:val="000E5DD3"/>
    <w:rsid w:val="000E793B"/>
    <w:rsid w:val="000F1A9D"/>
    <w:rsid w:val="000F56C2"/>
    <w:rsid w:val="000F58B3"/>
    <w:rsid w:val="000F6AB6"/>
    <w:rsid w:val="000F722F"/>
    <w:rsid w:val="00102C24"/>
    <w:rsid w:val="00103DE8"/>
    <w:rsid w:val="00113F3D"/>
    <w:rsid w:val="00114410"/>
    <w:rsid w:val="001148CE"/>
    <w:rsid w:val="00134DB1"/>
    <w:rsid w:val="001367FF"/>
    <w:rsid w:val="00137C54"/>
    <w:rsid w:val="00141899"/>
    <w:rsid w:val="00141E95"/>
    <w:rsid w:val="0014252D"/>
    <w:rsid w:val="00142F71"/>
    <w:rsid w:val="00144DE8"/>
    <w:rsid w:val="00147234"/>
    <w:rsid w:val="0015112B"/>
    <w:rsid w:val="0015611B"/>
    <w:rsid w:val="00156977"/>
    <w:rsid w:val="00160BF4"/>
    <w:rsid w:val="001624C6"/>
    <w:rsid w:val="00166652"/>
    <w:rsid w:val="00167F83"/>
    <w:rsid w:val="001701BB"/>
    <w:rsid w:val="00170AC1"/>
    <w:rsid w:val="001728AC"/>
    <w:rsid w:val="00181807"/>
    <w:rsid w:val="00186BD4"/>
    <w:rsid w:val="001A7031"/>
    <w:rsid w:val="001B0818"/>
    <w:rsid w:val="001B33C4"/>
    <w:rsid w:val="001B3AC9"/>
    <w:rsid w:val="001B5B9C"/>
    <w:rsid w:val="001B7208"/>
    <w:rsid w:val="001C23ED"/>
    <w:rsid w:val="001D1853"/>
    <w:rsid w:val="001D4CD7"/>
    <w:rsid w:val="001D7B04"/>
    <w:rsid w:val="001E02DE"/>
    <w:rsid w:val="001E192C"/>
    <w:rsid w:val="001E2E87"/>
    <w:rsid w:val="001E4C63"/>
    <w:rsid w:val="001E527D"/>
    <w:rsid w:val="001E6A49"/>
    <w:rsid w:val="00200475"/>
    <w:rsid w:val="0020261B"/>
    <w:rsid w:val="00213BCD"/>
    <w:rsid w:val="0021770E"/>
    <w:rsid w:val="002226D5"/>
    <w:rsid w:val="00225588"/>
    <w:rsid w:val="002364F5"/>
    <w:rsid w:val="00240C69"/>
    <w:rsid w:val="00244592"/>
    <w:rsid w:val="00244F06"/>
    <w:rsid w:val="002528AF"/>
    <w:rsid w:val="00253B4F"/>
    <w:rsid w:val="0025778E"/>
    <w:rsid w:val="00267CF9"/>
    <w:rsid w:val="002709D2"/>
    <w:rsid w:val="00273DE4"/>
    <w:rsid w:val="002749D9"/>
    <w:rsid w:val="00280FD7"/>
    <w:rsid w:val="002850CD"/>
    <w:rsid w:val="00285F93"/>
    <w:rsid w:val="00291274"/>
    <w:rsid w:val="002A073C"/>
    <w:rsid w:val="002A301D"/>
    <w:rsid w:val="002A7BEF"/>
    <w:rsid w:val="002B0F0E"/>
    <w:rsid w:val="002B2BC2"/>
    <w:rsid w:val="002B432D"/>
    <w:rsid w:val="002B6885"/>
    <w:rsid w:val="002B74CD"/>
    <w:rsid w:val="002C1E4F"/>
    <w:rsid w:val="002C4511"/>
    <w:rsid w:val="002D1ECB"/>
    <w:rsid w:val="002D207A"/>
    <w:rsid w:val="002D2AD7"/>
    <w:rsid w:val="002E47A8"/>
    <w:rsid w:val="002E5E57"/>
    <w:rsid w:val="002E636D"/>
    <w:rsid w:val="002E6726"/>
    <w:rsid w:val="002F3E0C"/>
    <w:rsid w:val="00307DE7"/>
    <w:rsid w:val="00315177"/>
    <w:rsid w:val="00321365"/>
    <w:rsid w:val="003265FD"/>
    <w:rsid w:val="00327DAD"/>
    <w:rsid w:val="0033331B"/>
    <w:rsid w:val="00340434"/>
    <w:rsid w:val="0034177F"/>
    <w:rsid w:val="003420E4"/>
    <w:rsid w:val="003448BE"/>
    <w:rsid w:val="00345F8A"/>
    <w:rsid w:val="0034641A"/>
    <w:rsid w:val="0035283A"/>
    <w:rsid w:val="0035518B"/>
    <w:rsid w:val="00355F29"/>
    <w:rsid w:val="00356A5E"/>
    <w:rsid w:val="00371DC0"/>
    <w:rsid w:val="00373385"/>
    <w:rsid w:val="003760A9"/>
    <w:rsid w:val="00377992"/>
    <w:rsid w:val="00382B3C"/>
    <w:rsid w:val="0038340D"/>
    <w:rsid w:val="00384667"/>
    <w:rsid w:val="0038605D"/>
    <w:rsid w:val="00387C54"/>
    <w:rsid w:val="0039036D"/>
    <w:rsid w:val="003906BF"/>
    <w:rsid w:val="003963E0"/>
    <w:rsid w:val="00396967"/>
    <w:rsid w:val="00397373"/>
    <w:rsid w:val="003979F7"/>
    <w:rsid w:val="003A271A"/>
    <w:rsid w:val="003A3577"/>
    <w:rsid w:val="003B0E16"/>
    <w:rsid w:val="003B1C5B"/>
    <w:rsid w:val="003B1F24"/>
    <w:rsid w:val="003C2E99"/>
    <w:rsid w:val="003C3F2D"/>
    <w:rsid w:val="003C5AC8"/>
    <w:rsid w:val="003D5A36"/>
    <w:rsid w:val="003D5E39"/>
    <w:rsid w:val="003E15E0"/>
    <w:rsid w:val="003E31E8"/>
    <w:rsid w:val="003E4A91"/>
    <w:rsid w:val="003F216B"/>
    <w:rsid w:val="003F3463"/>
    <w:rsid w:val="003F40D6"/>
    <w:rsid w:val="0040486A"/>
    <w:rsid w:val="00406945"/>
    <w:rsid w:val="00407F29"/>
    <w:rsid w:val="004209F9"/>
    <w:rsid w:val="0042162B"/>
    <w:rsid w:val="004233B8"/>
    <w:rsid w:val="004364EE"/>
    <w:rsid w:val="00440105"/>
    <w:rsid w:val="004469A1"/>
    <w:rsid w:val="004546F6"/>
    <w:rsid w:val="00461108"/>
    <w:rsid w:val="004616B3"/>
    <w:rsid w:val="00466EC4"/>
    <w:rsid w:val="00467C36"/>
    <w:rsid w:val="00467DDE"/>
    <w:rsid w:val="00470213"/>
    <w:rsid w:val="00471EAC"/>
    <w:rsid w:val="00475920"/>
    <w:rsid w:val="00476286"/>
    <w:rsid w:val="00477F83"/>
    <w:rsid w:val="00480AFC"/>
    <w:rsid w:val="004854E4"/>
    <w:rsid w:val="0049050D"/>
    <w:rsid w:val="004960ED"/>
    <w:rsid w:val="00496D43"/>
    <w:rsid w:val="004A68E5"/>
    <w:rsid w:val="004A7140"/>
    <w:rsid w:val="004B40D9"/>
    <w:rsid w:val="004B41FE"/>
    <w:rsid w:val="004B4AC9"/>
    <w:rsid w:val="004C6FEF"/>
    <w:rsid w:val="004C7C11"/>
    <w:rsid w:val="004D14A1"/>
    <w:rsid w:val="004D181F"/>
    <w:rsid w:val="004D5B31"/>
    <w:rsid w:val="004D726A"/>
    <w:rsid w:val="004E11EB"/>
    <w:rsid w:val="004E2765"/>
    <w:rsid w:val="004E77E0"/>
    <w:rsid w:val="004F4A87"/>
    <w:rsid w:val="004F52B9"/>
    <w:rsid w:val="004F5351"/>
    <w:rsid w:val="004F5DDA"/>
    <w:rsid w:val="004F6C23"/>
    <w:rsid w:val="004F7158"/>
    <w:rsid w:val="0050440C"/>
    <w:rsid w:val="00506BB9"/>
    <w:rsid w:val="005103BC"/>
    <w:rsid w:val="00515AC4"/>
    <w:rsid w:val="005175C5"/>
    <w:rsid w:val="00520758"/>
    <w:rsid w:val="00527A8D"/>
    <w:rsid w:val="005306B2"/>
    <w:rsid w:val="005356D7"/>
    <w:rsid w:val="00541340"/>
    <w:rsid w:val="00547536"/>
    <w:rsid w:val="00552E37"/>
    <w:rsid w:val="00553DBD"/>
    <w:rsid w:val="00555750"/>
    <w:rsid w:val="00556DC2"/>
    <w:rsid w:val="00557379"/>
    <w:rsid w:val="005601B0"/>
    <w:rsid w:val="00560461"/>
    <w:rsid w:val="00564FD1"/>
    <w:rsid w:val="005760F3"/>
    <w:rsid w:val="00576141"/>
    <w:rsid w:val="005818A6"/>
    <w:rsid w:val="005847B1"/>
    <w:rsid w:val="00584BBF"/>
    <w:rsid w:val="00587FD9"/>
    <w:rsid w:val="005913B2"/>
    <w:rsid w:val="00596E99"/>
    <w:rsid w:val="005A543E"/>
    <w:rsid w:val="005A6969"/>
    <w:rsid w:val="005B0632"/>
    <w:rsid w:val="005B0869"/>
    <w:rsid w:val="005B17CA"/>
    <w:rsid w:val="005B222A"/>
    <w:rsid w:val="005B50DE"/>
    <w:rsid w:val="005C0AA3"/>
    <w:rsid w:val="005C2A79"/>
    <w:rsid w:val="005C2DD0"/>
    <w:rsid w:val="005C43CA"/>
    <w:rsid w:val="005C4B57"/>
    <w:rsid w:val="005C5DFB"/>
    <w:rsid w:val="005C61E5"/>
    <w:rsid w:val="005D076F"/>
    <w:rsid w:val="005D133D"/>
    <w:rsid w:val="005D3DA0"/>
    <w:rsid w:val="005D40DB"/>
    <w:rsid w:val="005D43E9"/>
    <w:rsid w:val="005D5D5F"/>
    <w:rsid w:val="005E38F6"/>
    <w:rsid w:val="005E5401"/>
    <w:rsid w:val="005F05F5"/>
    <w:rsid w:val="005F2358"/>
    <w:rsid w:val="005F2B7E"/>
    <w:rsid w:val="005F2FA0"/>
    <w:rsid w:val="005F4F89"/>
    <w:rsid w:val="005F52C1"/>
    <w:rsid w:val="006100A7"/>
    <w:rsid w:val="00610106"/>
    <w:rsid w:val="006111EC"/>
    <w:rsid w:val="00613067"/>
    <w:rsid w:val="00627AD8"/>
    <w:rsid w:val="00632FFA"/>
    <w:rsid w:val="0063347E"/>
    <w:rsid w:val="00635622"/>
    <w:rsid w:val="00637EE8"/>
    <w:rsid w:val="0064755B"/>
    <w:rsid w:val="006519B7"/>
    <w:rsid w:val="00651C96"/>
    <w:rsid w:val="006536D1"/>
    <w:rsid w:val="0066551C"/>
    <w:rsid w:val="00666966"/>
    <w:rsid w:val="00670C33"/>
    <w:rsid w:val="00674A5A"/>
    <w:rsid w:val="006759A9"/>
    <w:rsid w:val="00676F57"/>
    <w:rsid w:val="00690268"/>
    <w:rsid w:val="00690357"/>
    <w:rsid w:val="0069611E"/>
    <w:rsid w:val="00696275"/>
    <w:rsid w:val="006A6DC8"/>
    <w:rsid w:val="006B238C"/>
    <w:rsid w:val="006B48F4"/>
    <w:rsid w:val="006B5517"/>
    <w:rsid w:val="006C17F5"/>
    <w:rsid w:val="006C3399"/>
    <w:rsid w:val="006D27D9"/>
    <w:rsid w:val="006D3C60"/>
    <w:rsid w:val="006D559C"/>
    <w:rsid w:val="006D5759"/>
    <w:rsid w:val="006D5EC4"/>
    <w:rsid w:val="006E2DB6"/>
    <w:rsid w:val="006F29C6"/>
    <w:rsid w:val="006F2D86"/>
    <w:rsid w:val="0070547B"/>
    <w:rsid w:val="00706376"/>
    <w:rsid w:val="007104B6"/>
    <w:rsid w:val="007116B4"/>
    <w:rsid w:val="00714329"/>
    <w:rsid w:val="00715CC1"/>
    <w:rsid w:val="0071706D"/>
    <w:rsid w:val="00717970"/>
    <w:rsid w:val="007201CF"/>
    <w:rsid w:val="0072339A"/>
    <w:rsid w:val="00726954"/>
    <w:rsid w:val="007276C3"/>
    <w:rsid w:val="00730D00"/>
    <w:rsid w:val="00731C4E"/>
    <w:rsid w:val="007338A1"/>
    <w:rsid w:val="00733DCB"/>
    <w:rsid w:val="007353AD"/>
    <w:rsid w:val="007358D5"/>
    <w:rsid w:val="007377F6"/>
    <w:rsid w:val="00740721"/>
    <w:rsid w:val="00741703"/>
    <w:rsid w:val="00741E04"/>
    <w:rsid w:val="00742297"/>
    <w:rsid w:val="007464A3"/>
    <w:rsid w:val="00750909"/>
    <w:rsid w:val="0075100F"/>
    <w:rsid w:val="007545F1"/>
    <w:rsid w:val="007563AF"/>
    <w:rsid w:val="00756CFB"/>
    <w:rsid w:val="007572CE"/>
    <w:rsid w:val="0076004B"/>
    <w:rsid w:val="007615C6"/>
    <w:rsid w:val="00761E90"/>
    <w:rsid w:val="00765327"/>
    <w:rsid w:val="00770D81"/>
    <w:rsid w:val="0077567A"/>
    <w:rsid w:val="00775AD5"/>
    <w:rsid w:val="007772C6"/>
    <w:rsid w:val="00780C57"/>
    <w:rsid w:val="00780E28"/>
    <w:rsid w:val="00791917"/>
    <w:rsid w:val="00791A6A"/>
    <w:rsid w:val="0079240F"/>
    <w:rsid w:val="00793E81"/>
    <w:rsid w:val="007946B4"/>
    <w:rsid w:val="007A2703"/>
    <w:rsid w:val="007A3722"/>
    <w:rsid w:val="007A3F59"/>
    <w:rsid w:val="007B26EA"/>
    <w:rsid w:val="007B4A72"/>
    <w:rsid w:val="007B634E"/>
    <w:rsid w:val="007C188B"/>
    <w:rsid w:val="007C1F3F"/>
    <w:rsid w:val="007C2309"/>
    <w:rsid w:val="007C2D3B"/>
    <w:rsid w:val="007C5AB4"/>
    <w:rsid w:val="007C6965"/>
    <w:rsid w:val="007D0422"/>
    <w:rsid w:val="007D077D"/>
    <w:rsid w:val="007D18F3"/>
    <w:rsid w:val="007D25CC"/>
    <w:rsid w:val="007D2993"/>
    <w:rsid w:val="007E1398"/>
    <w:rsid w:val="007E1675"/>
    <w:rsid w:val="007E3F9A"/>
    <w:rsid w:val="007F0333"/>
    <w:rsid w:val="008014A7"/>
    <w:rsid w:val="00805523"/>
    <w:rsid w:val="00812DCF"/>
    <w:rsid w:val="0081422C"/>
    <w:rsid w:val="008232AD"/>
    <w:rsid w:val="00825C30"/>
    <w:rsid w:val="0083781B"/>
    <w:rsid w:val="0084046C"/>
    <w:rsid w:val="00841BEF"/>
    <w:rsid w:val="00850B65"/>
    <w:rsid w:val="00850D1B"/>
    <w:rsid w:val="00852B7C"/>
    <w:rsid w:val="008608C7"/>
    <w:rsid w:val="0086368C"/>
    <w:rsid w:val="00864B34"/>
    <w:rsid w:val="008657CB"/>
    <w:rsid w:val="00873A3D"/>
    <w:rsid w:val="00877BAC"/>
    <w:rsid w:val="008812C8"/>
    <w:rsid w:val="00885C66"/>
    <w:rsid w:val="00886E4B"/>
    <w:rsid w:val="008871E3"/>
    <w:rsid w:val="0089247B"/>
    <w:rsid w:val="00895291"/>
    <w:rsid w:val="00897A40"/>
    <w:rsid w:val="008A0724"/>
    <w:rsid w:val="008A664B"/>
    <w:rsid w:val="008A6E8A"/>
    <w:rsid w:val="008A71C0"/>
    <w:rsid w:val="008B0780"/>
    <w:rsid w:val="008C06A9"/>
    <w:rsid w:val="008C171C"/>
    <w:rsid w:val="008C1D7D"/>
    <w:rsid w:val="008C2426"/>
    <w:rsid w:val="008D2B3A"/>
    <w:rsid w:val="008E053E"/>
    <w:rsid w:val="008E0B28"/>
    <w:rsid w:val="008E29CF"/>
    <w:rsid w:val="008E3FD4"/>
    <w:rsid w:val="008E793E"/>
    <w:rsid w:val="008E7F59"/>
    <w:rsid w:val="008F3893"/>
    <w:rsid w:val="008F54AB"/>
    <w:rsid w:val="008F76D0"/>
    <w:rsid w:val="009003F7"/>
    <w:rsid w:val="0090433A"/>
    <w:rsid w:val="009054FF"/>
    <w:rsid w:val="00906CCC"/>
    <w:rsid w:val="00911777"/>
    <w:rsid w:val="00915D98"/>
    <w:rsid w:val="009166D5"/>
    <w:rsid w:val="0092185A"/>
    <w:rsid w:val="00921E6C"/>
    <w:rsid w:val="00924CE4"/>
    <w:rsid w:val="00930396"/>
    <w:rsid w:val="009329E1"/>
    <w:rsid w:val="00933643"/>
    <w:rsid w:val="0094068A"/>
    <w:rsid w:val="009473A6"/>
    <w:rsid w:val="00951F9F"/>
    <w:rsid w:val="009523AC"/>
    <w:rsid w:val="00964E09"/>
    <w:rsid w:val="00966F6E"/>
    <w:rsid w:val="00974729"/>
    <w:rsid w:val="009975ED"/>
    <w:rsid w:val="009A36B3"/>
    <w:rsid w:val="009B2ECF"/>
    <w:rsid w:val="009B5CFC"/>
    <w:rsid w:val="009C028D"/>
    <w:rsid w:val="009C3588"/>
    <w:rsid w:val="009D1CA8"/>
    <w:rsid w:val="009D6982"/>
    <w:rsid w:val="009D7C23"/>
    <w:rsid w:val="009E0F03"/>
    <w:rsid w:val="009E3C09"/>
    <w:rsid w:val="009E41CF"/>
    <w:rsid w:val="009E41FD"/>
    <w:rsid w:val="009F03DE"/>
    <w:rsid w:val="009F0560"/>
    <w:rsid w:val="009F4FC7"/>
    <w:rsid w:val="00A1023A"/>
    <w:rsid w:val="00A117D0"/>
    <w:rsid w:val="00A11A33"/>
    <w:rsid w:val="00A21CEC"/>
    <w:rsid w:val="00A236EF"/>
    <w:rsid w:val="00A26002"/>
    <w:rsid w:val="00A267B7"/>
    <w:rsid w:val="00A27883"/>
    <w:rsid w:val="00A303B7"/>
    <w:rsid w:val="00A30F8E"/>
    <w:rsid w:val="00A324A5"/>
    <w:rsid w:val="00A32784"/>
    <w:rsid w:val="00A358F2"/>
    <w:rsid w:val="00A43C25"/>
    <w:rsid w:val="00A51394"/>
    <w:rsid w:val="00A51C72"/>
    <w:rsid w:val="00A5380D"/>
    <w:rsid w:val="00A56749"/>
    <w:rsid w:val="00A57515"/>
    <w:rsid w:val="00A65230"/>
    <w:rsid w:val="00A66130"/>
    <w:rsid w:val="00A75476"/>
    <w:rsid w:val="00A76C1F"/>
    <w:rsid w:val="00A779A2"/>
    <w:rsid w:val="00A77AE0"/>
    <w:rsid w:val="00A809AC"/>
    <w:rsid w:val="00A8320D"/>
    <w:rsid w:val="00A85000"/>
    <w:rsid w:val="00A90D18"/>
    <w:rsid w:val="00A91F3E"/>
    <w:rsid w:val="00A95B2A"/>
    <w:rsid w:val="00A964A6"/>
    <w:rsid w:val="00AA5436"/>
    <w:rsid w:val="00AA7791"/>
    <w:rsid w:val="00AB36C2"/>
    <w:rsid w:val="00AB5071"/>
    <w:rsid w:val="00AB770F"/>
    <w:rsid w:val="00AC72A8"/>
    <w:rsid w:val="00AC7C6A"/>
    <w:rsid w:val="00AD01B4"/>
    <w:rsid w:val="00AD4535"/>
    <w:rsid w:val="00AD71D4"/>
    <w:rsid w:val="00AD7348"/>
    <w:rsid w:val="00AD75C7"/>
    <w:rsid w:val="00AE11D5"/>
    <w:rsid w:val="00AE3947"/>
    <w:rsid w:val="00AE5059"/>
    <w:rsid w:val="00AF0666"/>
    <w:rsid w:val="00AF08B5"/>
    <w:rsid w:val="00AF558D"/>
    <w:rsid w:val="00AF559A"/>
    <w:rsid w:val="00AF72E5"/>
    <w:rsid w:val="00B00B7E"/>
    <w:rsid w:val="00B02E3A"/>
    <w:rsid w:val="00B04D10"/>
    <w:rsid w:val="00B13DA3"/>
    <w:rsid w:val="00B15AC5"/>
    <w:rsid w:val="00B259AC"/>
    <w:rsid w:val="00B3142B"/>
    <w:rsid w:val="00B3260B"/>
    <w:rsid w:val="00B33379"/>
    <w:rsid w:val="00B336D5"/>
    <w:rsid w:val="00B351C6"/>
    <w:rsid w:val="00B37680"/>
    <w:rsid w:val="00B4252E"/>
    <w:rsid w:val="00B4441A"/>
    <w:rsid w:val="00B512E6"/>
    <w:rsid w:val="00B554F4"/>
    <w:rsid w:val="00B5667E"/>
    <w:rsid w:val="00B62C58"/>
    <w:rsid w:val="00B63270"/>
    <w:rsid w:val="00B6474A"/>
    <w:rsid w:val="00B65CCA"/>
    <w:rsid w:val="00B65F75"/>
    <w:rsid w:val="00B70DF5"/>
    <w:rsid w:val="00B7162D"/>
    <w:rsid w:val="00B72B7D"/>
    <w:rsid w:val="00B8142D"/>
    <w:rsid w:val="00B8378C"/>
    <w:rsid w:val="00B84190"/>
    <w:rsid w:val="00B86E8A"/>
    <w:rsid w:val="00B8710F"/>
    <w:rsid w:val="00B96A09"/>
    <w:rsid w:val="00BB52DA"/>
    <w:rsid w:val="00BC4E77"/>
    <w:rsid w:val="00BC629C"/>
    <w:rsid w:val="00BC774B"/>
    <w:rsid w:val="00BC7782"/>
    <w:rsid w:val="00BD5F84"/>
    <w:rsid w:val="00BD62C3"/>
    <w:rsid w:val="00BF0005"/>
    <w:rsid w:val="00BF20D0"/>
    <w:rsid w:val="00BF372E"/>
    <w:rsid w:val="00BF65E4"/>
    <w:rsid w:val="00C0039C"/>
    <w:rsid w:val="00C05FE8"/>
    <w:rsid w:val="00C06499"/>
    <w:rsid w:val="00C13553"/>
    <w:rsid w:val="00C13BEE"/>
    <w:rsid w:val="00C2002D"/>
    <w:rsid w:val="00C24B87"/>
    <w:rsid w:val="00C25EFC"/>
    <w:rsid w:val="00C271C5"/>
    <w:rsid w:val="00C2786E"/>
    <w:rsid w:val="00C331F9"/>
    <w:rsid w:val="00C350E5"/>
    <w:rsid w:val="00C370B0"/>
    <w:rsid w:val="00C41BCD"/>
    <w:rsid w:val="00C460E3"/>
    <w:rsid w:val="00C47815"/>
    <w:rsid w:val="00C57BAC"/>
    <w:rsid w:val="00C64070"/>
    <w:rsid w:val="00C657A4"/>
    <w:rsid w:val="00C67459"/>
    <w:rsid w:val="00C67894"/>
    <w:rsid w:val="00C70316"/>
    <w:rsid w:val="00C7285E"/>
    <w:rsid w:val="00C81835"/>
    <w:rsid w:val="00C81D55"/>
    <w:rsid w:val="00C820A1"/>
    <w:rsid w:val="00C86A38"/>
    <w:rsid w:val="00C87F74"/>
    <w:rsid w:val="00C903C8"/>
    <w:rsid w:val="00CA17AB"/>
    <w:rsid w:val="00CA3BC8"/>
    <w:rsid w:val="00CA3FE1"/>
    <w:rsid w:val="00CB496D"/>
    <w:rsid w:val="00CB5D01"/>
    <w:rsid w:val="00CC2CDA"/>
    <w:rsid w:val="00CC3A22"/>
    <w:rsid w:val="00CD2D35"/>
    <w:rsid w:val="00CD3237"/>
    <w:rsid w:val="00CD4D1D"/>
    <w:rsid w:val="00CD4F74"/>
    <w:rsid w:val="00CE2E1D"/>
    <w:rsid w:val="00CE4324"/>
    <w:rsid w:val="00CE46DF"/>
    <w:rsid w:val="00CF1F0B"/>
    <w:rsid w:val="00CF2F80"/>
    <w:rsid w:val="00CF4179"/>
    <w:rsid w:val="00CF5AAE"/>
    <w:rsid w:val="00D04738"/>
    <w:rsid w:val="00D0786A"/>
    <w:rsid w:val="00D07FFD"/>
    <w:rsid w:val="00D12430"/>
    <w:rsid w:val="00D133F9"/>
    <w:rsid w:val="00D161E6"/>
    <w:rsid w:val="00D1638B"/>
    <w:rsid w:val="00D16903"/>
    <w:rsid w:val="00D261CF"/>
    <w:rsid w:val="00D26443"/>
    <w:rsid w:val="00D30894"/>
    <w:rsid w:val="00D33FD5"/>
    <w:rsid w:val="00D35078"/>
    <w:rsid w:val="00D4157E"/>
    <w:rsid w:val="00D4634A"/>
    <w:rsid w:val="00D53E43"/>
    <w:rsid w:val="00D56518"/>
    <w:rsid w:val="00D56DFC"/>
    <w:rsid w:val="00D57EC8"/>
    <w:rsid w:val="00D65271"/>
    <w:rsid w:val="00D6607F"/>
    <w:rsid w:val="00D70168"/>
    <w:rsid w:val="00D774E9"/>
    <w:rsid w:val="00D801A1"/>
    <w:rsid w:val="00D803C5"/>
    <w:rsid w:val="00D8042E"/>
    <w:rsid w:val="00D82C6F"/>
    <w:rsid w:val="00D84745"/>
    <w:rsid w:val="00D86200"/>
    <w:rsid w:val="00D90342"/>
    <w:rsid w:val="00D97463"/>
    <w:rsid w:val="00DC417A"/>
    <w:rsid w:val="00DC622F"/>
    <w:rsid w:val="00DC6A94"/>
    <w:rsid w:val="00DD0E77"/>
    <w:rsid w:val="00DD10D4"/>
    <w:rsid w:val="00DD1E2E"/>
    <w:rsid w:val="00DD4C6D"/>
    <w:rsid w:val="00DD687F"/>
    <w:rsid w:val="00DE1DDD"/>
    <w:rsid w:val="00DE3513"/>
    <w:rsid w:val="00DE5388"/>
    <w:rsid w:val="00DE7ADB"/>
    <w:rsid w:val="00DE7D1F"/>
    <w:rsid w:val="00DF0FF0"/>
    <w:rsid w:val="00DF15E2"/>
    <w:rsid w:val="00DF74C0"/>
    <w:rsid w:val="00E035E3"/>
    <w:rsid w:val="00E03C9D"/>
    <w:rsid w:val="00E170D6"/>
    <w:rsid w:val="00E17C0B"/>
    <w:rsid w:val="00E21B15"/>
    <w:rsid w:val="00E22671"/>
    <w:rsid w:val="00E32D51"/>
    <w:rsid w:val="00E34109"/>
    <w:rsid w:val="00E34CFE"/>
    <w:rsid w:val="00E379FC"/>
    <w:rsid w:val="00E46875"/>
    <w:rsid w:val="00E4694F"/>
    <w:rsid w:val="00E5130E"/>
    <w:rsid w:val="00E56337"/>
    <w:rsid w:val="00E56413"/>
    <w:rsid w:val="00E6075F"/>
    <w:rsid w:val="00E60A72"/>
    <w:rsid w:val="00E62438"/>
    <w:rsid w:val="00E65F22"/>
    <w:rsid w:val="00E70882"/>
    <w:rsid w:val="00E864A9"/>
    <w:rsid w:val="00E87C94"/>
    <w:rsid w:val="00E96F93"/>
    <w:rsid w:val="00EA3A08"/>
    <w:rsid w:val="00EA4649"/>
    <w:rsid w:val="00EB5637"/>
    <w:rsid w:val="00EC19CF"/>
    <w:rsid w:val="00EC23C5"/>
    <w:rsid w:val="00EC25DD"/>
    <w:rsid w:val="00EC464D"/>
    <w:rsid w:val="00EC5CE2"/>
    <w:rsid w:val="00EC606F"/>
    <w:rsid w:val="00ED1B27"/>
    <w:rsid w:val="00ED3999"/>
    <w:rsid w:val="00ED726D"/>
    <w:rsid w:val="00ED7A66"/>
    <w:rsid w:val="00EF0C2F"/>
    <w:rsid w:val="00EF3D9A"/>
    <w:rsid w:val="00F01979"/>
    <w:rsid w:val="00F01ADF"/>
    <w:rsid w:val="00F16C4F"/>
    <w:rsid w:val="00F17E7B"/>
    <w:rsid w:val="00F25E7E"/>
    <w:rsid w:val="00F26CE5"/>
    <w:rsid w:val="00F272BC"/>
    <w:rsid w:val="00F3215D"/>
    <w:rsid w:val="00F330AE"/>
    <w:rsid w:val="00F3323C"/>
    <w:rsid w:val="00F368B3"/>
    <w:rsid w:val="00F3704E"/>
    <w:rsid w:val="00F377F5"/>
    <w:rsid w:val="00F427F8"/>
    <w:rsid w:val="00F46224"/>
    <w:rsid w:val="00F4778D"/>
    <w:rsid w:val="00F50672"/>
    <w:rsid w:val="00F630BD"/>
    <w:rsid w:val="00F6588D"/>
    <w:rsid w:val="00F71136"/>
    <w:rsid w:val="00F7162D"/>
    <w:rsid w:val="00F76755"/>
    <w:rsid w:val="00F7756B"/>
    <w:rsid w:val="00F84FDB"/>
    <w:rsid w:val="00F92A40"/>
    <w:rsid w:val="00F943A4"/>
    <w:rsid w:val="00FA1179"/>
    <w:rsid w:val="00FA64F4"/>
    <w:rsid w:val="00FA692D"/>
    <w:rsid w:val="00FA6FDC"/>
    <w:rsid w:val="00FC198B"/>
    <w:rsid w:val="00FC6DE8"/>
    <w:rsid w:val="00FD5404"/>
    <w:rsid w:val="00FD5FD1"/>
    <w:rsid w:val="00FD60CA"/>
    <w:rsid w:val="00FD6DF2"/>
    <w:rsid w:val="00FE2453"/>
    <w:rsid w:val="00FE32D1"/>
    <w:rsid w:val="00FE3F63"/>
    <w:rsid w:val="00FE4108"/>
    <w:rsid w:val="00FE41BD"/>
    <w:rsid w:val="00FF281B"/>
    <w:rsid w:val="00FF66D6"/>
    <w:rsid w:val="00F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02DE"/>
    <w:pPr>
      <w:spacing w:before="100" w:beforeAutospacing="1" w:after="142" w:line="288" w:lineRule="auto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1E02DE"/>
    <w:pPr>
      <w:spacing w:before="100" w:beforeAutospacing="1" w:after="142" w:line="288" w:lineRule="auto"/>
    </w:pPr>
    <w:rPr>
      <w:rFonts w:eastAsia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1123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VeruCz</dc:creator>
  <cp:lastModifiedBy>VeruCz</cp:lastModifiedBy>
  <cp:revision>20</cp:revision>
  <dcterms:created xsi:type="dcterms:W3CDTF">2020-04-05T22:01:00Z</dcterms:created>
  <dcterms:modified xsi:type="dcterms:W3CDTF">2020-04-26T13:39:00Z</dcterms:modified>
</cp:coreProperties>
</file>